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56CA" w14:textId="77777777" w:rsidR="00A36A97" w:rsidRDefault="00A36A97"/>
    <w:p w14:paraId="0EF318BA" w14:textId="77777777" w:rsidR="00E63586" w:rsidRDefault="00E63586"/>
    <w:p w14:paraId="1F41B9DB" w14:textId="77777777" w:rsidR="00E63586" w:rsidRDefault="00E63586"/>
    <w:p w14:paraId="57F149FC" w14:textId="77777777" w:rsidR="00E63586" w:rsidRDefault="00E63586"/>
    <w:p w14:paraId="29F555AB" w14:textId="77777777" w:rsidR="00E63586" w:rsidRDefault="00E63586"/>
    <w:p w14:paraId="7813B8FB" w14:textId="77777777" w:rsidR="00E63586" w:rsidRDefault="00E63586"/>
    <w:p w14:paraId="1B9C45AF" w14:textId="77777777" w:rsidR="00E63586" w:rsidRDefault="00E63586"/>
    <w:p w14:paraId="276EC47A" w14:textId="42703D13" w:rsidR="00E63586" w:rsidRPr="00E63586" w:rsidRDefault="00E63586">
      <w:pPr>
        <w:rPr>
          <w:color w:val="000000" w:themeColor="text1"/>
        </w:rPr>
      </w:pPr>
      <w:r w:rsidRPr="00E63586">
        <w:rPr>
          <w:color w:val="000000" w:themeColor="text1"/>
        </w:rPr>
        <w:t xml:space="preserve">Objet : avis </w:t>
      </w:r>
      <w:r w:rsidR="00452A57" w:rsidRPr="00E63586">
        <w:rPr>
          <w:i/>
          <w:iCs/>
        </w:rPr>
        <w:t>[</w:t>
      </w:r>
      <w:r w:rsidRPr="00452A57">
        <w:rPr>
          <w:i/>
          <w:iCs/>
          <w:color w:val="000000" w:themeColor="text1"/>
        </w:rPr>
        <w:t>favorable</w:t>
      </w:r>
      <w:r w:rsidR="00452A57" w:rsidRPr="00452A57">
        <w:rPr>
          <w:i/>
          <w:iCs/>
          <w:color w:val="000000" w:themeColor="text1"/>
        </w:rPr>
        <w:t>/défavorable</w:t>
      </w:r>
      <w:r w:rsidR="00452A57" w:rsidRPr="00E63586">
        <w:rPr>
          <w:i/>
          <w:iCs/>
        </w:rPr>
        <w:t>]</w:t>
      </w:r>
      <w:r w:rsidRPr="00E63586">
        <w:rPr>
          <w:color w:val="000000" w:themeColor="text1"/>
        </w:rPr>
        <w:t xml:space="preserve"> à la désignation d’un rapporteur non HDR</w:t>
      </w:r>
    </w:p>
    <w:p w14:paraId="09C75ADA" w14:textId="77777777" w:rsidR="00E63586" w:rsidRDefault="00E63586"/>
    <w:p w14:paraId="36513662" w14:textId="77777777" w:rsidR="00E63586" w:rsidRDefault="00E63586"/>
    <w:p w14:paraId="485A1B01" w14:textId="77777777" w:rsidR="00E63586" w:rsidRDefault="00E63586"/>
    <w:p w14:paraId="57A9A1FB" w14:textId="77777777" w:rsidR="00E63586" w:rsidRDefault="00E63586"/>
    <w:p w14:paraId="0170699E" w14:textId="6E5927ED" w:rsidR="00E63586" w:rsidRDefault="00E63586" w:rsidP="00E63586">
      <w:pPr>
        <w:spacing w:line="276" w:lineRule="auto"/>
        <w:jc w:val="both"/>
        <w:rPr>
          <w:i/>
          <w:iCs/>
        </w:rPr>
      </w:pPr>
      <w:r w:rsidRPr="00E63586">
        <w:t xml:space="preserve">En application de l’arrêté du 25 mai 2016 modifié relatif au doctorat, le </w:t>
      </w:r>
      <w:r w:rsidRPr="00E63586">
        <w:rPr>
          <w:i/>
          <w:iCs/>
        </w:rPr>
        <w:t xml:space="preserve">conseil (ou bureau) </w:t>
      </w:r>
      <w:r w:rsidRPr="00E63586">
        <w:t xml:space="preserve">de l’École doctorale n° </w:t>
      </w:r>
      <w:r w:rsidRPr="00E63586">
        <w:rPr>
          <w:i/>
          <w:iCs/>
        </w:rPr>
        <w:t xml:space="preserve">[ED], </w:t>
      </w:r>
      <w:r w:rsidRPr="00E63586">
        <w:t xml:space="preserve">après examen de la compétence scientifique et du domaine de recherche de </w:t>
      </w:r>
      <w:r w:rsidRPr="00E63586">
        <w:rPr>
          <w:i/>
          <w:iCs/>
        </w:rPr>
        <w:t>[</w:t>
      </w:r>
      <w:proofErr w:type="spellStart"/>
      <w:r w:rsidRPr="00E63586">
        <w:rPr>
          <w:i/>
          <w:iCs/>
        </w:rPr>
        <w:t>NomRapporteur</w:t>
      </w:r>
      <w:proofErr w:type="spellEnd"/>
      <w:r w:rsidRPr="00E63586">
        <w:rPr>
          <w:i/>
          <w:iCs/>
        </w:rPr>
        <w:t xml:space="preserve">], </w:t>
      </w:r>
      <w:r w:rsidRPr="00E63586">
        <w:t xml:space="preserve">a émis un avis </w:t>
      </w:r>
      <w:r w:rsidR="00A815DD" w:rsidRPr="00E63586">
        <w:rPr>
          <w:i/>
          <w:iCs/>
        </w:rPr>
        <w:t>[</w:t>
      </w:r>
      <w:r w:rsidR="00A815DD" w:rsidRPr="00452A57">
        <w:rPr>
          <w:i/>
          <w:iCs/>
          <w:color w:val="000000" w:themeColor="text1"/>
        </w:rPr>
        <w:t>favorable/défavorable</w:t>
      </w:r>
      <w:r w:rsidR="00A815DD" w:rsidRPr="00E63586">
        <w:rPr>
          <w:i/>
          <w:iCs/>
        </w:rPr>
        <w:t>]</w:t>
      </w:r>
      <w:r w:rsidR="00A815DD" w:rsidRPr="00E63586">
        <w:rPr>
          <w:color w:val="000000" w:themeColor="text1"/>
        </w:rPr>
        <w:t xml:space="preserve"> </w:t>
      </w:r>
      <w:r w:rsidRPr="00E63586">
        <w:t xml:space="preserve">à sa désignation en qualité de rapporteur non HDR de la thèse de </w:t>
      </w:r>
      <w:r w:rsidRPr="00E63586">
        <w:rPr>
          <w:i/>
          <w:iCs/>
        </w:rPr>
        <w:t>[</w:t>
      </w:r>
      <w:proofErr w:type="spellStart"/>
      <w:r w:rsidRPr="00E63586">
        <w:rPr>
          <w:i/>
          <w:iCs/>
        </w:rPr>
        <w:t>NomDoctorant·e</w:t>
      </w:r>
      <w:proofErr w:type="spellEnd"/>
      <w:r w:rsidRPr="00E63586">
        <w:rPr>
          <w:i/>
          <w:iCs/>
        </w:rPr>
        <w:t>]</w:t>
      </w:r>
      <w:r w:rsidRPr="00E63586">
        <w:t xml:space="preserve">, sur proposition de </w:t>
      </w:r>
      <w:r w:rsidRPr="00E63586">
        <w:rPr>
          <w:i/>
          <w:iCs/>
        </w:rPr>
        <w:t>[</w:t>
      </w:r>
      <w:proofErr w:type="spellStart"/>
      <w:r w:rsidRPr="00E63586">
        <w:rPr>
          <w:i/>
          <w:iCs/>
        </w:rPr>
        <w:t>NomDT</w:t>
      </w:r>
      <w:proofErr w:type="spellEnd"/>
      <w:r w:rsidRPr="00E63586">
        <w:rPr>
          <w:i/>
          <w:iCs/>
        </w:rPr>
        <w:t xml:space="preserve">], </w:t>
      </w:r>
      <w:r w:rsidRPr="00E63586">
        <w:t xml:space="preserve">directeur ou directrice de thèse. La soutenance est fixée au </w:t>
      </w:r>
      <w:r w:rsidRPr="00E63586">
        <w:rPr>
          <w:i/>
          <w:iCs/>
        </w:rPr>
        <w:t>[</w:t>
      </w:r>
      <w:proofErr w:type="spellStart"/>
      <w:r w:rsidRPr="00E63586">
        <w:rPr>
          <w:i/>
          <w:iCs/>
        </w:rPr>
        <w:t>DateSoutenance</w:t>
      </w:r>
      <w:proofErr w:type="spellEnd"/>
      <w:r w:rsidRPr="00E63586">
        <w:rPr>
          <w:i/>
          <w:iCs/>
        </w:rPr>
        <w:t>].</w:t>
      </w:r>
    </w:p>
    <w:p w14:paraId="4D3947F9" w14:textId="77777777" w:rsidR="00E63586" w:rsidRDefault="00E63586" w:rsidP="00E63586">
      <w:pPr>
        <w:rPr>
          <w:i/>
          <w:iCs/>
        </w:rPr>
      </w:pPr>
    </w:p>
    <w:p w14:paraId="7ECEF27A" w14:textId="77777777" w:rsidR="00E63586" w:rsidRDefault="00E63586" w:rsidP="00E63586">
      <w:pPr>
        <w:rPr>
          <w:i/>
          <w:iCs/>
        </w:rPr>
      </w:pPr>
    </w:p>
    <w:p w14:paraId="2F8D40F4" w14:textId="77777777" w:rsidR="00E63586" w:rsidRDefault="00E63586" w:rsidP="00E63586">
      <w:pPr>
        <w:rPr>
          <w:i/>
          <w:iCs/>
        </w:rPr>
      </w:pPr>
    </w:p>
    <w:p w14:paraId="2FC8046D" w14:textId="77777777" w:rsidR="00E63586" w:rsidRDefault="00E63586" w:rsidP="00E63586">
      <w:pPr>
        <w:rPr>
          <w:i/>
          <w:iCs/>
        </w:rPr>
      </w:pPr>
    </w:p>
    <w:p w14:paraId="7301A4C1" w14:textId="77777777" w:rsidR="00E63586" w:rsidRDefault="00E63586" w:rsidP="00E63586">
      <w:pPr>
        <w:rPr>
          <w:i/>
          <w:iCs/>
        </w:rPr>
      </w:pPr>
    </w:p>
    <w:p w14:paraId="114EEE73" w14:textId="77777777" w:rsidR="00E63586" w:rsidRDefault="00E63586" w:rsidP="00E63586">
      <w:pPr>
        <w:rPr>
          <w:i/>
          <w:iCs/>
        </w:rPr>
      </w:pPr>
    </w:p>
    <w:p w14:paraId="037ED765" w14:textId="77777777" w:rsidR="00E63586" w:rsidRPr="00E63586" w:rsidRDefault="00E63586" w:rsidP="00E63586"/>
    <w:p w14:paraId="50908F77" w14:textId="77777777" w:rsidR="00E63586" w:rsidRPr="00E63586" w:rsidRDefault="00E63586" w:rsidP="00E63586">
      <w:r w:rsidRPr="00E63586">
        <w:t>Date et signature du directeur/directrice de l’ED</w:t>
      </w:r>
    </w:p>
    <w:p w14:paraId="6DF678A7" w14:textId="77777777" w:rsidR="00E63586" w:rsidRDefault="00E63586"/>
    <w:sectPr w:rsidR="00E63586" w:rsidSect="004E004B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6702" w14:textId="77777777" w:rsidR="00FD21DF" w:rsidRDefault="00FD21DF" w:rsidP="00E63586">
      <w:r>
        <w:separator/>
      </w:r>
    </w:p>
  </w:endnote>
  <w:endnote w:type="continuationSeparator" w:id="0">
    <w:p w14:paraId="22DEA109" w14:textId="77777777" w:rsidR="00FD21DF" w:rsidRDefault="00FD21DF" w:rsidP="00E6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90C6" w14:textId="77777777" w:rsidR="00FD21DF" w:rsidRDefault="00FD21DF" w:rsidP="00E63586">
      <w:r>
        <w:separator/>
      </w:r>
    </w:p>
  </w:footnote>
  <w:footnote w:type="continuationSeparator" w:id="0">
    <w:p w14:paraId="0930FB7E" w14:textId="77777777" w:rsidR="00FD21DF" w:rsidRDefault="00FD21DF" w:rsidP="00E6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9655" w14:textId="5C77E291" w:rsidR="00E63586" w:rsidRDefault="000D350E">
    <w:pPr>
      <w:pStyle w:val="En-tte"/>
    </w:pPr>
    <w:r w:rsidRPr="000D350E">
      <w:rPr>
        <w:noProof/>
      </w:rPr>
      <w:drawing>
        <wp:inline distT="0" distB="0" distL="0" distR="0" wp14:anchorId="7E3BB2DB" wp14:editId="0FB134A0">
          <wp:extent cx="1481115" cy="641555"/>
          <wp:effectExtent l="0" t="0" r="5080" b="6350"/>
          <wp:docPr id="11548376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8376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1820" cy="66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86"/>
    <w:rsid w:val="000A0CF0"/>
    <w:rsid w:val="000B798C"/>
    <w:rsid w:val="000D350E"/>
    <w:rsid w:val="00213C38"/>
    <w:rsid w:val="00452A57"/>
    <w:rsid w:val="004E004B"/>
    <w:rsid w:val="00671B6E"/>
    <w:rsid w:val="007F1C45"/>
    <w:rsid w:val="0088191A"/>
    <w:rsid w:val="00994543"/>
    <w:rsid w:val="00A36A97"/>
    <w:rsid w:val="00A815DD"/>
    <w:rsid w:val="00B26796"/>
    <w:rsid w:val="00BF6A30"/>
    <w:rsid w:val="00E63586"/>
    <w:rsid w:val="00F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40BB2"/>
  <w15:chartTrackingRefBased/>
  <w15:docId w15:val="{747BCC15-E808-024E-856C-8FF46A7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3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3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3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35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35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35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35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35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35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3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5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3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3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35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35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35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5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358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635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3586"/>
  </w:style>
  <w:style w:type="paragraph" w:styleId="Pieddepage">
    <w:name w:val="footer"/>
    <w:basedOn w:val="Normal"/>
    <w:link w:val="PieddepageCar"/>
    <w:uiPriority w:val="99"/>
    <w:unhideWhenUsed/>
    <w:rsid w:val="00E635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3586"/>
  </w:style>
  <w:style w:type="character" w:styleId="Marquedecommentaire">
    <w:name w:val="annotation reference"/>
    <w:basedOn w:val="Policepardfaut"/>
    <w:uiPriority w:val="99"/>
    <w:semiHidden/>
    <w:unhideWhenUsed/>
    <w:rsid w:val="00E635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35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35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5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 Natacha</dc:creator>
  <cp:keywords/>
  <dc:description/>
  <cp:lastModifiedBy>MAURIC Natacha</cp:lastModifiedBy>
  <cp:revision>3</cp:revision>
  <dcterms:created xsi:type="dcterms:W3CDTF">2026-02-17T08:31:00Z</dcterms:created>
  <dcterms:modified xsi:type="dcterms:W3CDTF">2026-02-17T12:49:00Z</dcterms:modified>
</cp:coreProperties>
</file>