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40BB" w14:textId="77777777" w:rsidR="003C65A6" w:rsidRPr="003C65A6" w:rsidRDefault="003C65A6" w:rsidP="003C65A6">
      <w:pPr>
        <w:pStyle w:val="Titre1"/>
        <w:jc w:val="center"/>
        <w:rPr>
          <w:sz w:val="28"/>
          <w:szCs w:val="28"/>
        </w:rPr>
      </w:pPr>
      <w:r w:rsidRPr="003C65A6">
        <w:rPr>
          <w:sz w:val="28"/>
          <w:szCs w:val="28"/>
        </w:rPr>
        <w:t>Dispense de</w:t>
      </w:r>
      <w:r>
        <w:rPr>
          <w:sz w:val="28"/>
          <w:szCs w:val="28"/>
        </w:rPr>
        <w:t>s</w:t>
      </w:r>
      <w:r w:rsidRPr="003C65A6">
        <w:rPr>
          <w:sz w:val="28"/>
          <w:szCs w:val="28"/>
        </w:rPr>
        <w:t xml:space="preserve"> 50h de formations professionnalisantes </w:t>
      </w:r>
    </w:p>
    <w:p w14:paraId="3A8302ED" w14:textId="77777777" w:rsidR="003C65A6" w:rsidRDefault="003C65A6" w:rsidP="003C65A6">
      <w:pPr>
        <w:jc w:val="both"/>
      </w:pPr>
      <w:bookmarkStart w:id="0" w:name="_GoBack"/>
      <w:bookmarkEnd w:id="0"/>
    </w:p>
    <w:p w14:paraId="2530389A" w14:textId="3ABBA0A8" w:rsidR="00004C64" w:rsidRDefault="003C65A6" w:rsidP="003C65A6">
      <w:pPr>
        <w:jc w:val="both"/>
      </w:pPr>
      <w:r w:rsidRPr="003C65A6">
        <w:t>Je soussignée, Laure Verdon, directrice de l’ED</w:t>
      </w:r>
      <w:r w:rsidR="00D502BE">
        <w:t xml:space="preserve"> </w:t>
      </w:r>
      <w:r w:rsidRPr="003C65A6">
        <w:t>355, accorde de dispenser M./Mme (nom, prénom) des 50h de formation</w:t>
      </w:r>
      <w:r>
        <w:t>s</w:t>
      </w:r>
      <w:r w:rsidRPr="003C65A6">
        <w:t xml:space="preserve"> professionnalisante</w:t>
      </w:r>
      <w:r>
        <w:t xml:space="preserve">s au motif qu’il/elle est </w:t>
      </w:r>
      <w:proofErr w:type="spellStart"/>
      <w:r>
        <w:t>inscrit.e</w:t>
      </w:r>
      <w:proofErr w:type="spellEnd"/>
      <w:r>
        <w:t xml:space="preserve"> en thèse via </w:t>
      </w:r>
      <w:r w:rsidR="008B3BCC">
        <w:t>(</w:t>
      </w:r>
      <w:r>
        <w:t>le dispositif CIFRE</w:t>
      </w:r>
      <w:r w:rsidR="008B3BCC">
        <w:t xml:space="preserve">/ salarié…) </w:t>
      </w:r>
      <w:r>
        <w:t xml:space="preserve">. </w:t>
      </w:r>
    </w:p>
    <w:p w14:paraId="4F141264" w14:textId="45F828B6" w:rsidR="003C65A6" w:rsidRDefault="00004C64" w:rsidP="003C65A6">
      <w:pPr>
        <w:jc w:val="both"/>
      </w:pPr>
      <w:r w:rsidRPr="00004C64">
        <w:rPr>
          <w:b/>
          <w:bCs w:val="0"/>
        </w:rPr>
        <w:t>Cette dispense n’inclut pas les formations obligatoires délivrées par le collège doctoral</w:t>
      </w:r>
      <w:r>
        <w:t> : Ethique de la recherche, Intégrité scientifique dans les métiers de la recherche et Formation relative à la science ouverte.</w:t>
      </w:r>
    </w:p>
    <w:p w14:paraId="1B060449" w14:textId="10D63DA8" w:rsidR="003C65A6" w:rsidRDefault="003C65A6" w:rsidP="00004C64">
      <w:pPr>
        <w:jc w:val="both"/>
      </w:pPr>
      <w:r>
        <w:t xml:space="preserve">En signant cette attestation, M./Mme……………. </w:t>
      </w:r>
      <w:proofErr w:type="gramStart"/>
      <w:r>
        <w:t>s’engage</w:t>
      </w:r>
      <w:proofErr w:type="gramEnd"/>
      <w:r>
        <w:t xml:space="preserve"> </w:t>
      </w:r>
      <w:r w:rsidR="00004C64">
        <w:t xml:space="preserve">donc </w:t>
      </w:r>
      <w:r>
        <w:t>à suivre les 50h de formations scientifiques, dont les deux formations obligatoires dès la première année : « Ethique de la recherche » et « intégrité scientifique »</w:t>
      </w:r>
      <w:r w:rsidR="00004C64">
        <w:t>, ainsi que la formation relative à la science ouverte</w:t>
      </w:r>
      <w:r>
        <w:t xml:space="preserve">. </w:t>
      </w:r>
    </w:p>
    <w:p w14:paraId="50DF287B" w14:textId="77777777" w:rsidR="003C65A6" w:rsidRDefault="003C65A6" w:rsidP="003C65A6"/>
    <w:p w14:paraId="1C20C6DC" w14:textId="77777777" w:rsidR="003C65A6" w:rsidRDefault="003C65A6" w:rsidP="003C65A6">
      <w:r>
        <w:t>Signature direction de l’ED</w:t>
      </w:r>
      <w:r>
        <w:tab/>
      </w:r>
      <w:r>
        <w:tab/>
      </w:r>
      <w:r>
        <w:tab/>
      </w:r>
    </w:p>
    <w:p w14:paraId="3079A709" w14:textId="77777777" w:rsidR="003C65A6" w:rsidRDefault="003C65A6" w:rsidP="003C65A6"/>
    <w:p w14:paraId="5DC2606B" w14:textId="77777777" w:rsidR="00733630" w:rsidRDefault="00733630" w:rsidP="003C65A6"/>
    <w:p w14:paraId="57B7EF7F" w14:textId="45515F50" w:rsidR="003C65A6" w:rsidRPr="003C65A6" w:rsidRDefault="003C65A6" w:rsidP="003C65A6">
      <w:r>
        <w:t>Signature du doctorant</w:t>
      </w:r>
    </w:p>
    <w:sectPr w:rsidR="003C65A6" w:rsidRPr="003C65A6" w:rsidSect="005E7722">
      <w:headerReference w:type="default" r:id="rId7"/>
      <w:footerReference w:type="even" r:id="rId8"/>
      <w:pgSz w:w="12240" w:h="15840"/>
      <w:pgMar w:top="1417" w:right="141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E5113" w14:textId="77777777" w:rsidR="00757649" w:rsidRDefault="00757649" w:rsidP="003C65A6">
      <w:pPr>
        <w:spacing w:before="0" w:after="0" w:line="240" w:lineRule="auto"/>
      </w:pPr>
      <w:r>
        <w:separator/>
      </w:r>
    </w:p>
  </w:endnote>
  <w:endnote w:type="continuationSeparator" w:id="0">
    <w:p w14:paraId="4462ABA4" w14:textId="77777777" w:rsidR="00757649" w:rsidRDefault="00757649" w:rsidP="003C65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6B00" w14:textId="77777777" w:rsidR="006F102F" w:rsidRDefault="00885B50" w:rsidP="003C65A6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2D19E16" w14:textId="77777777" w:rsidR="006F102F" w:rsidRDefault="006F102F" w:rsidP="003C65A6">
    <w:pPr>
      <w:pStyle w:val="Pieddepage"/>
    </w:pPr>
  </w:p>
  <w:p w14:paraId="1EAAAFF3" w14:textId="77777777" w:rsidR="006F102F" w:rsidRDefault="006F102F" w:rsidP="003C65A6"/>
  <w:p w14:paraId="152CBDB8" w14:textId="77777777" w:rsidR="006F102F" w:rsidRDefault="006F102F" w:rsidP="003C65A6"/>
  <w:p w14:paraId="7076F769" w14:textId="77777777" w:rsidR="006F102F" w:rsidRDefault="006F102F" w:rsidP="003C65A6"/>
  <w:p w14:paraId="1EFE607F" w14:textId="77777777" w:rsidR="006F102F" w:rsidRDefault="006F102F" w:rsidP="003C65A6"/>
  <w:p w14:paraId="1FC8AA9A" w14:textId="77777777" w:rsidR="006F102F" w:rsidRDefault="006F102F" w:rsidP="003C65A6"/>
  <w:p w14:paraId="70458DD7" w14:textId="77777777" w:rsidR="006F102F" w:rsidRDefault="006F102F" w:rsidP="003C65A6"/>
  <w:p w14:paraId="375F5E47" w14:textId="77777777" w:rsidR="006F102F" w:rsidRDefault="006F102F" w:rsidP="003C65A6"/>
  <w:p w14:paraId="60B0964B" w14:textId="77777777" w:rsidR="006F102F" w:rsidRDefault="006F102F" w:rsidP="003C65A6"/>
  <w:p w14:paraId="7182A68A" w14:textId="77777777" w:rsidR="006F102F" w:rsidRDefault="006F102F" w:rsidP="003C65A6"/>
  <w:p w14:paraId="3C3C0088" w14:textId="77777777" w:rsidR="006F102F" w:rsidRDefault="006F102F" w:rsidP="003C65A6"/>
  <w:p w14:paraId="64ED39BF" w14:textId="77777777" w:rsidR="00E11B83" w:rsidRDefault="00E11B83" w:rsidP="003C65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7CBDF" w14:textId="77777777" w:rsidR="00757649" w:rsidRDefault="00757649" w:rsidP="003C65A6">
      <w:pPr>
        <w:spacing w:before="0" w:after="0" w:line="240" w:lineRule="auto"/>
      </w:pPr>
      <w:r>
        <w:separator/>
      </w:r>
    </w:p>
  </w:footnote>
  <w:footnote w:type="continuationSeparator" w:id="0">
    <w:p w14:paraId="75A1C586" w14:textId="77777777" w:rsidR="00757649" w:rsidRDefault="00757649" w:rsidP="003C65A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BACD2" w14:textId="6910B399" w:rsidR="006F102F" w:rsidRPr="003C65A6" w:rsidRDefault="006F102F" w:rsidP="003C65A6">
    <w:pPr>
      <w:rPr>
        <w:rFonts w:eastAsiaTheme="minorEastAsia"/>
        <w:snapToGrid/>
        <w:lang w:eastAsia="ja-JP"/>
      </w:rPr>
    </w:pPr>
  </w:p>
  <w:p w14:paraId="5BA1AA76" w14:textId="4DF97F44" w:rsidR="006F102F" w:rsidRDefault="00733630" w:rsidP="003C65A6">
    <w:pPr>
      <w:tabs>
        <w:tab w:val="right" w:pos="7626"/>
      </w:tabs>
    </w:pP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0E994218" wp14:editId="4505909D">
          <wp:simplePos x="0" y="0"/>
          <wp:positionH relativeFrom="margin">
            <wp:posOffset>5091430</wp:posOffset>
          </wp:positionH>
          <wp:positionV relativeFrom="margin">
            <wp:posOffset>-1885950</wp:posOffset>
          </wp:positionV>
          <wp:extent cx="800100" cy="8001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2D9FB40" wp14:editId="74803490">
          <wp:extent cx="1676400" cy="1257300"/>
          <wp:effectExtent l="0" t="0" r="0" b="0"/>
          <wp:docPr id="3" name="Image 3" descr="Aix-Marseille University | EURAS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ix-Marseille University | EURASH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680" cy="127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55738" w14:textId="72A20DD4" w:rsidR="006F102F" w:rsidRDefault="006F102F" w:rsidP="003C65A6"/>
  <w:p w14:paraId="21BFDDD5" w14:textId="77777777" w:rsidR="00E11B83" w:rsidRDefault="00E11B83" w:rsidP="003C65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50308"/>
    <w:multiLevelType w:val="hybridMultilevel"/>
    <w:tmpl w:val="AD541EC4"/>
    <w:lvl w:ilvl="0" w:tplc="A5C60E7A">
      <w:start w:val="1"/>
      <w:numFmt w:val="decimal"/>
      <w:lvlText w:val="%1."/>
      <w:lvlJc w:val="left"/>
      <w:pPr>
        <w:ind w:left="4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724" w:hanging="360"/>
      </w:pPr>
    </w:lvl>
    <w:lvl w:ilvl="2" w:tplc="040C001B" w:tentative="1">
      <w:start w:val="1"/>
      <w:numFmt w:val="lowerRoman"/>
      <w:lvlText w:val="%3."/>
      <w:lvlJc w:val="right"/>
      <w:pPr>
        <w:ind w:left="1444" w:hanging="180"/>
      </w:pPr>
    </w:lvl>
    <w:lvl w:ilvl="3" w:tplc="040C000F" w:tentative="1">
      <w:start w:val="1"/>
      <w:numFmt w:val="decimal"/>
      <w:lvlText w:val="%4."/>
      <w:lvlJc w:val="left"/>
      <w:pPr>
        <w:ind w:left="2164" w:hanging="360"/>
      </w:pPr>
    </w:lvl>
    <w:lvl w:ilvl="4" w:tplc="040C0019" w:tentative="1">
      <w:start w:val="1"/>
      <w:numFmt w:val="lowerLetter"/>
      <w:lvlText w:val="%5."/>
      <w:lvlJc w:val="left"/>
      <w:pPr>
        <w:ind w:left="2884" w:hanging="360"/>
      </w:pPr>
    </w:lvl>
    <w:lvl w:ilvl="5" w:tplc="040C001B" w:tentative="1">
      <w:start w:val="1"/>
      <w:numFmt w:val="lowerRoman"/>
      <w:lvlText w:val="%6."/>
      <w:lvlJc w:val="right"/>
      <w:pPr>
        <w:ind w:left="3604" w:hanging="180"/>
      </w:pPr>
    </w:lvl>
    <w:lvl w:ilvl="6" w:tplc="040C000F" w:tentative="1">
      <w:start w:val="1"/>
      <w:numFmt w:val="decimal"/>
      <w:lvlText w:val="%7."/>
      <w:lvlJc w:val="left"/>
      <w:pPr>
        <w:ind w:left="4324" w:hanging="360"/>
      </w:pPr>
    </w:lvl>
    <w:lvl w:ilvl="7" w:tplc="040C0019" w:tentative="1">
      <w:start w:val="1"/>
      <w:numFmt w:val="lowerLetter"/>
      <w:lvlText w:val="%8."/>
      <w:lvlJc w:val="left"/>
      <w:pPr>
        <w:ind w:left="5044" w:hanging="360"/>
      </w:pPr>
    </w:lvl>
    <w:lvl w:ilvl="8" w:tplc="040C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1" w15:restartNumberingAfterBreak="0">
    <w:nsid w:val="7E6966FF"/>
    <w:multiLevelType w:val="hybridMultilevel"/>
    <w:tmpl w:val="26527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A6"/>
    <w:rsid w:val="00004C64"/>
    <w:rsid w:val="00031225"/>
    <w:rsid w:val="003810AB"/>
    <w:rsid w:val="003C65A6"/>
    <w:rsid w:val="005E7722"/>
    <w:rsid w:val="006F102F"/>
    <w:rsid w:val="00733630"/>
    <w:rsid w:val="00757649"/>
    <w:rsid w:val="007A3B1D"/>
    <w:rsid w:val="0085755A"/>
    <w:rsid w:val="00885B50"/>
    <w:rsid w:val="008B3BCC"/>
    <w:rsid w:val="00956111"/>
    <w:rsid w:val="00970BB1"/>
    <w:rsid w:val="00D502BE"/>
    <w:rsid w:val="00E11B83"/>
    <w:rsid w:val="00E44B1B"/>
    <w:rsid w:val="00EA79BD"/>
    <w:rsid w:val="00F2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CDFBC"/>
  <w15:chartTrackingRefBased/>
  <w15:docId w15:val="{0F08BCB2-B967-4F31-AF8E-3E4B92A3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sid w:val="003C65A6"/>
    <w:pPr>
      <w:widowControl w:val="0"/>
      <w:autoSpaceDE w:val="0"/>
      <w:autoSpaceDN w:val="0"/>
      <w:adjustRightInd w:val="0"/>
      <w:spacing w:before="120" w:after="120" w:line="360" w:lineRule="auto"/>
    </w:pPr>
    <w:rPr>
      <w:rFonts w:ascii="Verdana" w:eastAsia="Times New Roman" w:hAnsi="Verdana" w:cs="Times New Roman"/>
      <w:bCs/>
      <w:snapToGrid w:val="0"/>
      <w:color w:val="000000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65A6"/>
    <w:pPr>
      <w:keepNext/>
      <w:keepLines/>
      <w:spacing w:before="240" w:after="0"/>
      <w:outlineLvl w:val="0"/>
    </w:pPr>
    <w:rPr>
      <w:rFonts w:eastAsiaTheme="majorEastAsia" w:cstheme="majorBidi"/>
      <w:b/>
      <w:color w:val="auto"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C6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5A6"/>
    <w:rPr>
      <w:rFonts w:ascii="Verdana" w:eastAsia="Times New Roman" w:hAnsi="Verdana" w:cs="Times New Roman"/>
      <w:b/>
      <w:bCs/>
      <w:snapToGrid w:val="0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C65A6"/>
    <w:pPr>
      <w:widowControl/>
      <w:autoSpaceDE/>
      <w:autoSpaceDN/>
      <w:adjustRightInd/>
      <w:spacing w:line="276" w:lineRule="auto"/>
      <w:ind w:left="720"/>
      <w:contextualSpacing/>
    </w:pPr>
    <w:rPr>
      <w:rFonts w:ascii="Times New Roman" w:eastAsiaTheme="minorHAnsi" w:hAnsi="Times New Roman" w:cstheme="minorBidi"/>
      <w:bCs w:val="0"/>
      <w:snapToGrid/>
      <w:sz w:val="22"/>
      <w:szCs w:val="22"/>
      <w:lang w:val="en-US" w:eastAsia="en-US" w:bidi="en-US"/>
    </w:rPr>
  </w:style>
  <w:style w:type="character" w:styleId="Numrodepage">
    <w:name w:val="page number"/>
    <w:basedOn w:val="Policepardfaut"/>
    <w:uiPriority w:val="99"/>
    <w:semiHidden/>
    <w:unhideWhenUsed/>
    <w:rsid w:val="003C65A6"/>
  </w:style>
  <w:style w:type="paragraph" w:styleId="Titre">
    <w:name w:val="Title"/>
    <w:basedOn w:val="Normal"/>
    <w:next w:val="Normal"/>
    <w:link w:val="TitreCar"/>
    <w:uiPriority w:val="10"/>
    <w:qFormat/>
    <w:rsid w:val="003C65A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65A6"/>
    <w:rPr>
      <w:rFonts w:asciiTheme="majorHAnsi" w:eastAsiaTheme="majorEastAsia" w:hAnsiTheme="majorHAnsi" w:cstheme="majorBidi"/>
      <w:b/>
      <w:bCs/>
      <w:snapToGrid w:val="0"/>
      <w:spacing w:val="-10"/>
      <w:kern w:val="28"/>
      <w:sz w:val="56"/>
      <w:szCs w:val="5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65A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5A6"/>
    <w:rPr>
      <w:rFonts w:ascii="Verdana" w:eastAsia="Times New Roman" w:hAnsi="Verdana" w:cs="Times New Roman"/>
      <w:bCs/>
      <w:snapToGrid w:val="0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C65A6"/>
    <w:rPr>
      <w:rFonts w:ascii="Verdana" w:eastAsiaTheme="majorEastAsia" w:hAnsi="Verdana" w:cstheme="majorBidi"/>
      <w:b/>
      <w:bCs/>
      <w:snapToGrid w:val="0"/>
      <w:sz w:val="32"/>
      <w:szCs w:val="32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jorneto@MMSH.FR</dc:creator>
  <cp:keywords/>
  <dc:description/>
  <cp:lastModifiedBy>Laetitia Roux-Luzi</cp:lastModifiedBy>
  <cp:revision>2</cp:revision>
  <dcterms:created xsi:type="dcterms:W3CDTF">2025-02-03T15:05:00Z</dcterms:created>
  <dcterms:modified xsi:type="dcterms:W3CDTF">2025-02-03T15:05:00Z</dcterms:modified>
</cp:coreProperties>
</file>